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График выдачи путёвок в дошкольные образовательные организации г. Лакинска</w:t>
      </w:r>
    </w:p>
    <w:p>
      <w:pPr>
        <w:pStyle w:val="Normal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</w:r>
    </w:p>
    <w:p>
      <w:pPr>
        <w:pStyle w:val="Normal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Место выдачи путевок: МБУ ДО «Детский подростковый центр»  </w:t>
      </w:r>
    </w:p>
    <w:p>
      <w:pPr>
        <w:pStyle w:val="Normal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г. Лакинск, ул. Текстильщиков д.9  </w:t>
      </w:r>
    </w:p>
    <w:p>
      <w:pPr>
        <w:pStyle w:val="Normal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both"/>
        <w:rPr>
          <w:color w:val="FF0000"/>
          <w:spacing w:val="-20"/>
          <w:sz w:val="28"/>
          <w:szCs w:val="28"/>
        </w:rPr>
      </w:pPr>
      <w:r>
        <w:rPr>
          <w:b/>
          <w:color w:val="FF0000"/>
          <w:sz w:val="36"/>
          <w:szCs w:val="36"/>
          <w:u w:val="single"/>
        </w:rPr>
        <w:t>17 июня 2025 г.</w:t>
      </w:r>
      <w:r>
        <w:rPr>
          <w:color w:val="FF0000"/>
          <w:spacing w:val="-20"/>
          <w:sz w:val="28"/>
          <w:szCs w:val="28"/>
        </w:rPr>
        <w:t xml:space="preserve">  </w:t>
      </w:r>
      <w:r>
        <w:rPr>
          <w:color w:val="FF0000"/>
          <w:spacing w:val="-20"/>
          <w:sz w:val="28"/>
          <w:szCs w:val="28"/>
          <w:u w:val="single"/>
        </w:rPr>
        <w:t xml:space="preserve">с  </w:t>
      </w:r>
      <w:r>
        <w:rPr>
          <w:b/>
          <w:color w:val="FF0000"/>
          <w:sz w:val="32"/>
          <w:szCs w:val="32"/>
          <w:u w:val="single"/>
        </w:rPr>
        <w:t>9-00-12-00 ч.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Горького, 10  Октября, Набережная, Дзержинского, Новая, проспект Ленина – дома с четными номерами с 2 по 10, с нечетными номерами с 1 по 57 (кроме домов 35 и 41), Заречная, Овражная, Подгорная, Первомайская, Жуковского, Юбилейная, Школьная, Федосеева, Западная, Ундол,  Суворовская дача,  Лакина, Некрасова, Овражный переулок, п. Ундольский, Текстильщиков – дома 2, 4,  д. Хреново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Текстильщиков (кроме д. 2 и 4),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Мира – от маг. «Славянка», кроме дома 67, К.Маркса, Быковка, Демидово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Лермонтова 38, 42, 43, 44, 46, 47,  Майская,  21 Партсъезда  18, 20, 24,  Ясная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17 июня 2025 г.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  <w:u w:val="single"/>
        </w:rPr>
        <w:t xml:space="preserve">с </w:t>
      </w:r>
      <w:r>
        <w:rPr>
          <w:b/>
          <w:color w:val="FF0000"/>
          <w:sz w:val="32"/>
          <w:szCs w:val="32"/>
          <w:u w:val="single"/>
        </w:rPr>
        <w:t>13-30-16-30 ч.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Зеленая, Нагорная, Суворова, Лесная, Совхозная, Строителей, Красноармейская, Комсомольская,  Комсомольский переулок, Советская – дом 20,  21 Партсъезда – дома 17, 19, 21, 22, 23,  25, 27, Красная, Березовая, Сиреневая, Рябиновая, Кирова.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Кирова, Спортивная, проспект Ленина – дома с четными номерами с 22 по 36, (кроме    д. 24), с нечетными номерами 59-73, 76,  21 Партсъезда – дома с нечетными номерами с 1 по 13,  Маяковского, Спортивный переулок, Октябрьский переулок,  ул. Парижской коммуны, 8 Марта, Садовая, Советская – дома с 38 и до конца, 21 Партсъезда – дома 4, 10, 10б, 12, 14, 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Лермонтова 33, 34, 35, 36, 39, 40, 41, Октябрьская, Мира (до маг. 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14  июля, 12, 19 августа 2025 г. – дополнительные дни выдачи путёвок по всем адресам (</w:t>
      </w:r>
      <w:r>
        <w:rPr>
          <w:b/>
          <w:color w:val="FF0000"/>
          <w:sz w:val="32"/>
          <w:szCs w:val="32"/>
        </w:rPr>
        <w:t>администрация Собинского  муниципального округа ул. Димитрова д 1 (здание бывшей администрации г. Собинки) 3 этаж каб.  № 42</w:t>
      </w:r>
    </w:p>
    <w:p>
      <w:pPr>
        <w:pStyle w:val="Normal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 себе иметь паспорт, свидетельство о рождении ребёнка и документ, подтверждающий льготу на внеочередное (первоочередное) предоставление места в ДОО.</w:t>
      </w:r>
    </w:p>
    <w:sectPr>
      <w:type w:val="nextPage"/>
      <w:pgSz w:w="11906" w:h="16838"/>
      <w:pgMar w:left="1701" w:right="850" w:gutter="0" w:header="0" w:top="36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377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нак Знак1 Знак"/>
    <w:basedOn w:val="Normal"/>
    <w:qFormat/>
    <w:rsid w:val="003377d9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17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305</Words>
  <Characters>1807</Characters>
  <CharactersWithSpaces>2137</CharactersWithSpaces>
  <Paragraphs>14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2022-04-26T13:48:00Z</dcterms:created>
  <dc:creator>Kudrjashova_N</dc:creator>
  <dc:description/>
  <dc:language>ru-RU</dc:language>
  <cp:lastModifiedBy/>
  <cp:lastPrinted>2025-03-28T13:43:57Z</cp:lastPrinted>
  <dcterms:modified xsi:type="dcterms:W3CDTF">2025-03-28T13:44:28Z</dcterms:modified>
  <cp:revision>8</cp:revision>
  <dc:subject/>
  <dc:title>График выдачи путёвок в дошкольные образовательные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